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449D4" w14:textId="77777777" w:rsidR="0020066E" w:rsidRPr="00F857D8" w:rsidRDefault="000D72F9">
      <w:pPr>
        <w:rPr>
          <w:b/>
          <w:caps/>
          <w:sz w:val="24"/>
          <w:u w:val="single"/>
        </w:rPr>
      </w:pPr>
      <w:bookmarkStart w:id="0" w:name="_GoBack"/>
      <w:bookmarkEnd w:id="0"/>
      <w:r w:rsidRPr="00F857D8">
        <w:rPr>
          <w:b/>
          <w:caps/>
          <w:sz w:val="24"/>
          <w:u w:val="single"/>
        </w:rPr>
        <w:t xml:space="preserve">Übersicht der </w:t>
      </w:r>
      <w:r w:rsidR="002C0007" w:rsidRPr="00F857D8">
        <w:rPr>
          <w:b/>
          <w:caps/>
          <w:sz w:val="24"/>
          <w:u w:val="single"/>
        </w:rPr>
        <w:t>Bewertungskriterien</w:t>
      </w:r>
    </w:p>
    <w:p w14:paraId="52911791" w14:textId="77777777" w:rsidR="002C0007" w:rsidRDefault="002C0007">
      <w:pPr>
        <w:rPr>
          <w:b/>
          <w:sz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CA7934" w:rsidRPr="00534A7E" w14:paraId="0BA3A5A1" w14:textId="77777777" w:rsidTr="00D31773">
        <w:trPr>
          <w:trHeight w:val="340"/>
        </w:trPr>
        <w:tc>
          <w:tcPr>
            <w:tcW w:w="2820" w:type="dxa"/>
            <w:vAlign w:val="center"/>
          </w:tcPr>
          <w:p w14:paraId="2341EF71" w14:textId="77777777" w:rsidR="00CA7934" w:rsidRPr="00A44AB1" w:rsidRDefault="00CA7934" w:rsidP="001E0842">
            <w:pPr>
              <w:rPr>
                <w:b/>
                <w:sz w:val="20"/>
              </w:rPr>
            </w:pPr>
            <w:r w:rsidRPr="00A44AB1">
              <w:rPr>
                <w:b/>
                <w:sz w:val="20"/>
              </w:rPr>
              <w:t>Vergabenummer:</w:t>
            </w:r>
          </w:p>
        </w:tc>
        <w:sdt>
          <w:sdtPr>
            <w:rPr>
              <w:sz w:val="20"/>
            </w:rPr>
            <w:id w:val="71478685"/>
            <w:placeholder>
              <w:docPart w:val="DefaultPlaceholder_-1854013440"/>
            </w:placeholder>
            <w:text/>
          </w:sdtPr>
          <w:sdtEndPr/>
          <w:sdtContent>
            <w:tc>
              <w:tcPr>
                <w:tcW w:w="6242" w:type="dxa"/>
                <w:vAlign w:val="center"/>
              </w:tcPr>
              <w:p w14:paraId="338B8CC1" w14:textId="287E9485" w:rsidR="00CA7934" w:rsidRPr="00A44AB1" w:rsidRDefault="009E52D4" w:rsidP="001E0842">
                <w:pPr>
                  <w:rPr>
                    <w:sz w:val="20"/>
                  </w:rPr>
                </w:pPr>
                <w:r>
                  <w:rPr>
                    <w:sz w:val="20"/>
                  </w:rPr>
                  <w:t>OV 0</w:t>
                </w:r>
                <w:r w:rsidR="002421E3">
                  <w:rPr>
                    <w:sz w:val="20"/>
                  </w:rPr>
                  <w:t>9</w:t>
                </w:r>
                <w:r>
                  <w:rPr>
                    <w:sz w:val="20"/>
                  </w:rPr>
                  <w:t>-26</w:t>
                </w:r>
              </w:p>
            </w:tc>
          </w:sdtContent>
        </w:sdt>
      </w:tr>
      <w:tr w:rsidR="00CA7934" w:rsidRPr="00534A7E" w14:paraId="749D5F4C" w14:textId="77777777" w:rsidTr="00D31773">
        <w:trPr>
          <w:trHeight w:val="340"/>
        </w:trPr>
        <w:tc>
          <w:tcPr>
            <w:tcW w:w="2820" w:type="dxa"/>
            <w:vAlign w:val="center"/>
          </w:tcPr>
          <w:p w14:paraId="2015B8FA" w14:textId="77777777" w:rsidR="00CA7934" w:rsidRPr="00A44AB1" w:rsidRDefault="00CA7934" w:rsidP="001E0842">
            <w:pPr>
              <w:rPr>
                <w:b/>
                <w:sz w:val="20"/>
              </w:rPr>
            </w:pPr>
            <w:r w:rsidRPr="00A44AB1">
              <w:rPr>
                <w:b/>
                <w:sz w:val="20"/>
              </w:rPr>
              <w:t>Beschaffungsvorhaben:</w:t>
            </w:r>
          </w:p>
        </w:tc>
        <w:sdt>
          <w:sdtPr>
            <w:rPr>
              <w:rFonts w:eastAsia="Times New Roman"/>
              <w:b/>
              <w:sz w:val="20"/>
              <w:szCs w:val="20"/>
            </w:rPr>
            <w:id w:val="138001540"/>
            <w:placeholder>
              <w:docPart w:val="DefaultPlaceholder_-1854013440"/>
            </w:placeholder>
            <w:text/>
          </w:sdtPr>
          <w:sdtEndPr/>
          <w:sdtContent>
            <w:tc>
              <w:tcPr>
                <w:tcW w:w="6242" w:type="dxa"/>
                <w:vAlign w:val="center"/>
              </w:tcPr>
              <w:p w14:paraId="7C661E17" w14:textId="3A9A3031" w:rsidR="00CA7934" w:rsidRPr="00A44AB1" w:rsidRDefault="002421E3" w:rsidP="001E0842">
                <w:pPr>
                  <w:rPr>
                    <w:sz w:val="20"/>
                  </w:rPr>
                </w:pPr>
                <w:r w:rsidRPr="002421E3">
                  <w:rPr>
                    <w:rFonts w:eastAsia="Times New Roman"/>
                    <w:b/>
                    <w:sz w:val="20"/>
                    <w:szCs w:val="20"/>
                  </w:rPr>
                  <w:t>DRIE/ RIE-Anlage (Plasmaätzanlage)</w:t>
                </w:r>
              </w:p>
            </w:tc>
          </w:sdtContent>
        </w:sdt>
      </w:tr>
      <w:tr w:rsidR="000C7DE0" w:rsidRPr="00534A7E" w14:paraId="536A2A67" w14:textId="77777777" w:rsidTr="00D31773">
        <w:trPr>
          <w:trHeight w:val="340"/>
        </w:trPr>
        <w:tc>
          <w:tcPr>
            <w:tcW w:w="2820" w:type="dxa"/>
            <w:vAlign w:val="center"/>
          </w:tcPr>
          <w:p w14:paraId="545DEC0E" w14:textId="77777777" w:rsidR="000C7DE0" w:rsidRPr="00A44AB1" w:rsidRDefault="000C7DE0" w:rsidP="001E0842">
            <w:pPr>
              <w:rPr>
                <w:b/>
                <w:sz w:val="20"/>
              </w:rPr>
            </w:pPr>
            <w:r>
              <w:rPr>
                <w:b/>
                <w:sz w:val="20"/>
              </w:rPr>
              <w:t>Leistung:</w:t>
            </w:r>
          </w:p>
        </w:tc>
        <w:sdt>
          <w:sdtPr>
            <w:rPr>
              <w:rFonts w:eastAsia="Times New Roman" w:cs="Segoe UI"/>
              <w:sz w:val="20"/>
              <w:szCs w:val="20"/>
              <w:lang w:eastAsia="de-DE"/>
            </w:rPr>
            <w:id w:val="1106782865"/>
            <w:placeholder>
              <w:docPart w:val="DefaultPlaceholder_-1854013440"/>
            </w:placeholder>
            <w:text/>
          </w:sdtPr>
          <w:sdtEndPr/>
          <w:sdtContent>
            <w:tc>
              <w:tcPr>
                <w:tcW w:w="6242" w:type="dxa"/>
                <w:vAlign w:val="center"/>
              </w:tcPr>
              <w:p w14:paraId="3235C242" w14:textId="5DF7FD56" w:rsidR="000C7DE0" w:rsidRDefault="002421E3" w:rsidP="002421E3">
                <w:pPr>
                  <w:rPr>
                    <w:sz w:val="20"/>
                  </w:rPr>
                </w:pPr>
                <w:r w:rsidRPr="002421E3">
                  <w:rPr>
                    <w:rFonts w:eastAsia="Times New Roman" w:cs="Segoe UI"/>
                    <w:sz w:val="20"/>
                    <w:szCs w:val="20"/>
                    <w:lang w:eastAsia="de-DE"/>
                  </w:rPr>
                  <w:t>Lieferung einer neuen DRIE/ RIE-Anlage - mit Softwareinstallation</w:t>
                </w:r>
              </w:p>
            </w:tc>
          </w:sdtContent>
        </w:sdt>
      </w:tr>
      <w:tr w:rsidR="009F1E12" w:rsidRPr="00534A7E" w14:paraId="71C28662" w14:textId="77777777" w:rsidTr="00D31773">
        <w:trPr>
          <w:trHeight w:val="340"/>
        </w:trPr>
        <w:tc>
          <w:tcPr>
            <w:tcW w:w="2820" w:type="dxa"/>
            <w:vAlign w:val="center"/>
          </w:tcPr>
          <w:p w14:paraId="2AE995C0" w14:textId="77777777" w:rsidR="009F1E12" w:rsidRPr="00A44AB1" w:rsidRDefault="009F1E12" w:rsidP="001E0842">
            <w:pPr>
              <w:rPr>
                <w:b/>
                <w:sz w:val="20"/>
              </w:rPr>
            </w:pPr>
          </w:p>
        </w:tc>
        <w:tc>
          <w:tcPr>
            <w:tcW w:w="6242" w:type="dxa"/>
            <w:vAlign w:val="center"/>
          </w:tcPr>
          <w:p w14:paraId="5E22A28B" w14:textId="72E2607F" w:rsidR="009F1E12" w:rsidRDefault="002421E3" w:rsidP="001E0842">
            <w:pPr>
              <w:rPr>
                <w:sz w:val="20"/>
              </w:rPr>
            </w:pPr>
            <w:r>
              <w:rPr>
                <w:sz w:val="20"/>
              </w:rPr>
              <w:t>und Einweisung</w:t>
            </w:r>
          </w:p>
        </w:tc>
      </w:tr>
    </w:tbl>
    <w:p w14:paraId="4EAA6047" w14:textId="77777777" w:rsidR="002C0007" w:rsidRPr="002C0007" w:rsidRDefault="002C0007">
      <w:pPr>
        <w:rPr>
          <w:sz w:val="20"/>
        </w:rPr>
      </w:pPr>
    </w:p>
    <w:p w14:paraId="793C553D" w14:textId="77777777" w:rsidR="002C0007" w:rsidRDefault="00CA7934">
      <w:pPr>
        <w:rPr>
          <w:sz w:val="20"/>
        </w:rPr>
      </w:pPr>
      <w:r>
        <w:rPr>
          <w:sz w:val="20"/>
        </w:rPr>
        <w:t>Den Zuschlag erhält das wirtschaftlich günstigste Angebot. Zur Bestimmung der Wirtschaftlichkeit werden folgende Zuschlagskriterien zu Grunde gelegt:</w:t>
      </w:r>
    </w:p>
    <w:tbl>
      <w:tblPr>
        <w:tblStyle w:val="Tabellenraster"/>
        <w:tblW w:w="0" w:type="auto"/>
        <w:tblLook w:val="04A0" w:firstRow="1" w:lastRow="0" w:firstColumn="1" w:lastColumn="0" w:noHBand="0" w:noVBand="1"/>
      </w:tblPr>
      <w:tblGrid>
        <w:gridCol w:w="1413"/>
        <w:gridCol w:w="4312"/>
        <w:gridCol w:w="1345"/>
        <w:gridCol w:w="1992"/>
      </w:tblGrid>
      <w:tr w:rsidR="00CA7934" w14:paraId="0EF8F6DE" w14:textId="77777777" w:rsidTr="0036202B">
        <w:tc>
          <w:tcPr>
            <w:tcW w:w="1413" w:type="dxa"/>
            <w:shd w:val="clear" w:color="auto" w:fill="E7E6E6" w:themeFill="background2"/>
          </w:tcPr>
          <w:p w14:paraId="1A9EF003" w14:textId="77777777" w:rsidR="00CA7934" w:rsidRPr="00CA7934" w:rsidRDefault="00CA7934">
            <w:pPr>
              <w:rPr>
                <w:b/>
                <w:sz w:val="20"/>
              </w:rPr>
            </w:pPr>
            <w:r w:rsidRPr="00CA7934">
              <w:rPr>
                <w:b/>
                <w:sz w:val="20"/>
              </w:rPr>
              <w:t>Nr.:</w:t>
            </w:r>
          </w:p>
        </w:tc>
        <w:tc>
          <w:tcPr>
            <w:tcW w:w="4312" w:type="dxa"/>
            <w:shd w:val="clear" w:color="auto" w:fill="E7E6E6" w:themeFill="background2"/>
          </w:tcPr>
          <w:p w14:paraId="5E6A5777" w14:textId="77777777" w:rsidR="00CA7934" w:rsidRPr="00CA7934" w:rsidRDefault="00CA7934">
            <w:pPr>
              <w:rPr>
                <w:b/>
                <w:sz w:val="20"/>
              </w:rPr>
            </w:pPr>
            <w:r w:rsidRPr="00CA7934">
              <w:rPr>
                <w:b/>
                <w:sz w:val="20"/>
              </w:rPr>
              <w:t>Bezeichnung</w:t>
            </w:r>
          </w:p>
        </w:tc>
        <w:tc>
          <w:tcPr>
            <w:tcW w:w="1345" w:type="dxa"/>
            <w:shd w:val="clear" w:color="auto" w:fill="E7E6E6" w:themeFill="background2"/>
          </w:tcPr>
          <w:p w14:paraId="30AA48CC" w14:textId="77777777" w:rsidR="00CA7934" w:rsidRPr="00CA7934" w:rsidRDefault="00CA7934">
            <w:pPr>
              <w:rPr>
                <w:b/>
                <w:sz w:val="20"/>
              </w:rPr>
            </w:pPr>
            <w:r w:rsidRPr="00CA7934">
              <w:rPr>
                <w:b/>
                <w:sz w:val="20"/>
              </w:rPr>
              <w:t>Gewichtung</w:t>
            </w:r>
          </w:p>
        </w:tc>
        <w:tc>
          <w:tcPr>
            <w:tcW w:w="1992" w:type="dxa"/>
            <w:shd w:val="clear" w:color="auto" w:fill="E7E6E6" w:themeFill="background2"/>
          </w:tcPr>
          <w:p w14:paraId="0FB7886A" w14:textId="77777777" w:rsidR="00CA7934" w:rsidRPr="00CA7934" w:rsidRDefault="00CA7934">
            <w:pPr>
              <w:rPr>
                <w:b/>
                <w:sz w:val="20"/>
              </w:rPr>
            </w:pPr>
          </w:p>
        </w:tc>
      </w:tr>
      <w:tr w:rsidR="00CA7934" w14:paraId="55E13A5C" w14:textId="77777777" w:rsidTr="009F1E12">
        <w:trPr>
          <w:trHeight w:val="340"/>
        </w:trPr>
        <w:tc>
          <w:tcPr>
            <w:tcW w:w="1413" w:type="dxa"/>
            <w:shd w:val="clear" w:color="auto" w:fill="D9E2F3" w:themeFill="accent1" w:themeFillTint="33"/>
          </w:tcPr>
          <w:p w14:paraId="00236A82" w14:textId="77777777" w:rsidR="00CA7934" w:rsidRDefault="00A44AB1">
            <w:pPr>
              <w:rPr>
                <w:sz w:val="20"/>
              </w:rPr>
            </w:pPr>
            <w:r>
              <w:rPr>
                <w:sz w:val="20"/>
              </w:rPr>
              <w:t>1.</w:t>
            </w:r>
          </w:p>
        </w:tc>
        <w:tc>
          <w:tcPr>
            <w:tcW w:w="4312" w:type="dxa"/>
            <w:shd w:val="clear" w:color="auto" w:fill="D9E2F3" w:themeFill="accent1" w:themeFillTint="33"/>
          </w:tcPr>
          <w:p w14:paraId="69B9B81E" w14:textId="77777777" w:rsidR="00CA7934" w:rsidRDefault="009F1E12">
            <w:pPr>
              <w:rPr>
                <w:sz w:val="20"/>
              </w:rPr>
            </w:pPr>
            <w:r>
              <w:rPr>
                <w:sz w:val="20"/>
              </w:rPr>
              <w:t>Angebotspreis</w:t>
            </w:r>
          </w:p>
        </w:tc>
        <w:tc>
          <w:tcPr>
            <w:tcW w:w="1345" w:type="dxa"/>
            <w:shd w:val="clear" w:color="auto" w:fill="D9E2F3" w:themeFill="accent1" w:themeFillTint="33"/>
          </w:tcPr>
          <w:p w14:paraId="14D94E43" w14:textId="27B5EF87" w:rsidR="00CA7934" w:rsidRDefault="002421E3" w:rsidP="00CA7934">
            <w:pPr>
              <w:jc w:val="center"/>
              <w:rPr>
                <w:sz w:val="20"/>
              </w:rPr>
            </w:pPr>
            <w:r>
              <w:rPr>
                <w:sz w:val="20"/>
              </w:rPr>
              <w:t>3</w:t>
            </w:r>
            <w:r w:rsidR="009F1E12">
              <w:rPr>
                <w:sz w:val="20"/>
              </w:rPr>
              <w:t>0 %</w:t>
            </w:r>
          </w:p>
        </w:tc>
        <w:tc>
          <w:tcPr>
            <w:tcW w:w="1992" w:type="dxa"/>
            <w:shd w:val="clear" w:color="auto" w:fill="D9E2F3" w:themeFill="accent1" w:themeFillTint="33"/>
          </w:tcPr>
          <w:p w14:paraId="6F9C2FC3" w14:textId="77777777" w:rsidR="00CA7934" w:rsidRDefault="00CA7934">
            <w:pPr>
              <w:rPr>
                <w:sz w:val="20"/>
              </w:rPr>
            </w:pPr>
          </w:p>
        </w:tc>
      </w:tr>
      <w:tr w:rsidR="0036202B" w14:paraId="159C98A4" w14:textId="77777777" w:rsidTr="009F1E12">
        <w:trPr>
          <w:trHeight w:val="340"/>
        </w:trPr>
        <w:tc>
          <w:tcPr>
            <w:tcW w:w="1413" w:type="dxa"/>
          </w:tcPr>
          <w:p w14:paraId="3C88B244" w14:textId="77777777" w:rsidR="0036202B" w:rsidRPr="0036202B" w:rsidRDefault="0036202B">
            <w:pPr>
              <w:rPr>
                <w:b/>
                <w:sz w:val="20"/>
              </w:rPr>
            </w:pPr>
          </w:p>
        </w:tc>
        <w:tc>
          <w:tcPr>
            <w:tcW w:w="4312" w:type="dxa"/>
          </w:tcPr>
          <w:p w14:paraId="632BA22F" w14:textId="77777777" w:rsidR="0036202B" w:rsidRDefault="0036202B">
            <w:pPr>
              <w:rPr>
                <w:sz w:val="20"/>
              </w:rPr>
            </w:pPr>
          </w:p>
        </w:tc>
        <w:tc>
          <w:tcPr>
            <w:tcW w:w="1345" w:type="dxa"/>
          </w:tcPr>
          <w:p w14:paraId="1BF9C9DB" w14:textId="77777777" w:rsidR="0036202B" w:rsidRDefault="0036202B" w:rsidP="00CA7934">
            <w:pPr>
              <w:jc w:val="center"/>
              <w:rPr>
                <w:sz w:val="20"/>
              </w:rPr>
            </w:pPr>
          </w:p>
        </w:tc>
        <w:tc>
          <w:tcPr>
            <w:tcW w:w="1992" w:type="dxa"/>
          </w:tcPr>
          <w:p w14:paraId="58C195CC" w14:textId="77777777" w:rsidR="0036202B" w:rsidRPr="0036202B" w:rsidRDefault="0036202B">
            <w:pPr>
              <w:rPr>
                <w:b/>
                <w:sz w:val="20"/>
              </w:rPr>
            </w:pPr>
          </w:p>
        </w:tc>
      </w:tr>
      <w:tr w:rsidR="00CA7934" w14:paraId="7547AB5F" w14:textId="77777777" w:rsidTr="009F1E12">
        <w:trPr>
          <w:trHeight w:val="340"/>
        </w:trPr>
        <w:tc>
          <w:tcPr>
            <w:tcW w:w="1413" w:type="dxa"/>
            <w:shd w:val="clear" w:color="auto" w:fill="D9E2F3" w:themeFill="accent1" w:themeFillTint="33"/>
          </w:tcPr>
          <w:p w14:paraId="339883C7" w14:textId="77777777" w:rsidR="00CA7934" w:rsidRDefault="00A44AB1">
            <w:pPr>
              <w:rPr>
                <w:sz w:val="20"/>
              </w:rPr>
            </w:pPr>
            <w:r>
              <w:rPr>
                <w:sz w:val="20"/>
              </w:rPr>
              <w:t>2.</w:t>
            </w:r>
          </w:p>
        </w:tc>
        <w:tc>
          <w:tcPr>
            <w:tcW w:w="4312" w:type="dxa"/>
            <w:shd w:val="clear" w:color="auto" w:fill="D9E2F3" w:themeFill="accent1" w:themeFillTint="33"/>
          </w:tcPr>
          <w:p w14:paraId="7D04259B" w14:textId="77777777"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14:paraId="2323B3FB" w14:textId="2F5F9BCF" w:rsidR="00CA7934" w:rsidRDefault="002421E3" w:rsidP="00CA7934">
            <w:pPr>
              <w:jc w:val="center"/>
              <w:rPr>
                <w:sz w:val="20"/>
              </w:rPr>
            </w:pPr>
            <w:r>
              <w:rPr>
                <w:sz w:val="20"/>
              </w:rPr>
              <w:t>6</w:t>
            </w:r>
            <w:r w:rsidR="009F1E12">
              <w:rPr>
                <w:sz w:val="20"/>
              </w:rPr>
              <w:t>0%</w:t>
            </w:r>
          </w:p>
        </w:tc>
        <w:tc>
          <w:tcPr>
            <w:tcW w:w="1992" w:type="dxa"/>
            <w:shd w:val="clear" w:color="auto" w:fill="D9E2F3" w:themeFill="accent1" w:themeFillTint="33"/>
          </w:tcPr>
          <w:p w14:paraId="2BBC63A6" w14:textId="77777777" w:rsidR="00CA7934" w:rsidRDefault="00CA7934">
            <w:pPr>
              <w:rPr>
                <w:sz w:val="20"/>
              </w:rPr>
            </w:pPr>
          </w:p>
        </w:tc>
      </w:tr>
      <w:tr w:rsidR="009F1E12" w14:paraId="1F8250AB" w14:textId="77777777" w:rsidTr="009F1E12">
        <w:trPr>
          <w:trHeight w:val="340"/>
        </w:trPr>
        <w:tc>
          <w:tcPr>
            <w:tcW w:w="1413" w:type="dxa"/>
          </w:tcPr>
          <w:p w14:paraId="59865412" w14:textId="77777777" w:rsidR="009F1E12" w:rsidRDefault="009F1E12">
            <w:pPr>
              <w:rPr>
                <w:sz w:val="20"/>
              </w:rPr>
            </w:pPr>
          </w:p>
        </w:tc>
        <w:tc>
          <w:tcPr>
            <w:tcW w:w="4312" w:type="dxa"/>
          </w:tcPr>
          <w:p w14:paraId="11541A6C" w14:textId="77777777" w:rsidR="009F1E12" w:rsidRDefault="009F1E12">
            <w:pPr>
              <w:rPr>
                <w:sz w:val="20"/>
              </w:rPr>
            </w:pPr>
          </w:p>
        </w:tc>
        <w:tc>
          <w:tcPr>
            <w:tcW w:w="1345" w:type="dxa"/>
          </w:tcPr>
          <w:p w14:paraId="62865994" w14:textId="77777777" w:rsidR="009F1E12" w:rsidRDefault="009F1E12" w:rsidP="00CA7934">
            <w:pPr>
              <w:jc w:val="center"/>
              <w:rPr>
                <w:sz w:val="20"/>
              </w:rPr>
            </w:pPr>
          </w:p>
        </w:tc>
        <w:tc>
          <w:tcPr>
            <w:tcW w:w="1992" w:type="dxa"/>
          </w:tcPr>
          <w:p w14:paraId="57277362" w14:textId="77777777" w:rsidR="009F1E12" w:rsidRDefault="009F1E12">
            <w:pPr>
              <w:rPr>
                <w:sz w:val="20"/>
              </w:rPr>
            </w:pPr>
          </w:p>
        </w:tc>
      </w:tr>
      <w:tr w:rsidR="009F1E12" w14:paraId="73143256" w14:textId="77777777" w:rsidTr="009F1E12">
        <w:trPr>
          <w:trHeight w:val="340"/>
        </w:trPr>
        <w:tc>
          <w:tcPr>
            <w:tcW w:w="1413" w:type="dxa"/>
            <w:shd w:val="clear" w:color="auto" w:fill="D9E2F3" w:themeFill="accent1" w:themeFillTint="33"/>
          </w:tcPr>
          <w:p w14:paraId="655D7055" w14:textId="77777777" w:rsidR="009F1E12" w:rsidRDefault="009F1E12" w:rsidP="009F1E12">
            <w:pPr>
              <w:rPr>
                <w:sz w:val="20"/>
              </w:rPr>
            </w:pPr>
            <w:r>
              <w:rPr>
                <w:sz w:val="20"/>
              </w:rPr>
              <w:t>3.</w:t>
            </w:r>
          </w:p>
        </w:tc>
        <w:tc>
          <w:tcPr>
            <w:tcW w:w="4312" w:type="dxa"/>
            <w:shd w:val="clear" w:color="auto" w:fill="D9E2F3" w:themeFill="accent1" w:themeFillTint="33"/>
          </w:tcPr>
          <w:p w14:paraId="4CAB6045" w14:textId="77777777" w:rsidR="009F1E12" w:rsidRDefault="009F1E12" w:rsidP="009F1E12">
            <w:pPr>
              <w:rPr>
                <w:sz w:val="20"/>
              </w:rPr>
            </w:pPr>
            <w:r>
              <w:rPr>
                <w:sz w:val="20"/>
              </w:rPr>
              <w:t>Lieferzeit</w:t>
            </w:r>
          </w:p>
        </w:tc>
        <w:tc>
          <w:tcPr>
            <w:tcW w:w="1345" w:type="dxa"/>
            <w:shd w:val="clear" w:color="auto" w:fill="D9E2F3" w:themeFill="accent1" w:themeFillTint="33"/>
            <w:vAlign w:val="center"/>
          </w:tcPr>
          <w:p w14:paraId="6599066A" w14:textId="68B7D164" w:rsidR="009F1E12" w:rsidRDefault="002421E3" w:rsidP="009F1E12">
            <w:pPr>
              <w:jc w:val="center"/>
              <w:rPr>
                <w:sz w:val="20"/>
              </w:rPr>
            </w:pPr>
            <w:r>
              <w:rPr>
                <w:sz w:val="20"/>
              </w:rPr>
              <w:t>1</w:t>
            </w:r>
            <w:r w:rsidR="009F1E12">
              <w:rPr>
                <w:sz w:val="20"/>
              </w:rPr>
              <w:t>0%</w:t>
            </w:r>
          </w:p>
        </w:tc>
        <w:tc>
          <w:tcPr>
            <w:tcW w:w="1992" w:type="dxa"/>
            <w:shd w:val="clear" w:color="auto" w:fill="D9E2F3" w:themeFill="accent1" w:themeFillTint="33"/>
          </w:tcPr>
          <w:p w14:paraId="3A97F80F" w14:textId="77777777" w:rsidR="009F1E12" w:rsidRDefault="009F1E12" w:rsidP="009F1E12">
            <w:pPr>
              <w:rPr>
                <w:sz w:val="20"/>
              </w:rPr>
            </w:pPr>
          </w:p>
        </w:tc>
      </w:tr>
      <w:tr w:rsidR="009F1E12" w14:paraId="7B239733" w14:textId="77777777" w:rsidTr="009F1E12">
        <w:trPr>
          <w:trHeight w:val="340"/>
        </w:trPr>
        <w:tc>
          <w:tcPr>
            <w:tcW w:w="1413" w:type="dxa"/>
          </w:tcPr>
          <w:p w14:paraId="68DBF3BE" w14:textId="77777777" w:rsidR="009F1E12" w:rsidRDefault="009F1E12" w:rsidP="009F1E12">
            <w:pPr>
              <w:rPr>
                <w:sz w:val="20"/>
              </w:rPr>
            </w:pPr>
          </w:p>
        </w:tc>
        <w:tc>
          <w:tcPr>
            <w:tcW w:w="4312" w:type="dxa"/>
          </w:tcPr>
          <w:p w14:paraId="5922AC72" w14:textId="77777777" w:rsidR="009F1E12" w:rsidRDefault="009F1E12" w:rsidP="009F1E12">
            <w:pPr>
              <w:rPr>
                <w:sz w:val="20"/>
              </w:rPr>
            </w:pPr>
          </w:p>
        </w:tc>
        <w:tc>
          <w:tcPr>
            <w:tcW w:w="1345" w:type="dxa"/>
          </w:tcPr>
          <w:p w14:paraId="223E64E3" w14:textId="77777777" w:rsidR="009F1E12" w:rsidRDefault="009F1E12" w:rsidP="009F1E12">
            <w:pPr>
              <w:jc w:val="center"/>
              <w:rPr>
                <w:sz w:val="20"/>
              </w:rPr>
            </w:pPr>
          </w:p>
        </w:tc>
        <w:tc>
          <w:tcPr>
            <w:tcW w:w="1992" w:type="dxa"/>
          </w:tcPr>
          <w:p w14:paraId="4EB11947" w14:textId="77777777" w:rsidR="009F1E12" w:rsidRDefault="009F1E12" w:rsidP="009F1E12">
            <w:pPr>
              <w:rPr>
                <w:sz w:val="20"/>
              </w:rPr>
            </w:pPr>
          </w:p>
        </w:tc>
      </w:tr>
      <w:tr w:rsidR="009F1E12" w14:paraId="0CBFEE7B" w14:textId="77777777" w:rsidTr="009F1E12">
        <w:trPr>
          <w:trHeight w:val="340"/>
        </w:trPr>
        <w:tc>
          <w:tcPr>
            <w:tcW w:w="1413" w:type="dxa"/>
            <w:shd w:val="clear" w:color="auto" w:fill="E7E6E6" w:themeFill="background2"/>
          </w:tcPr>
          <w:p w14:paraId="1F6C7AA3" w14:textId="77777777" w:rsidR="009F1E12" w:rsidRPr="005A409C" w:rsidRDefault="009F1E12" w:rsidP="009F1E12">
            <w:pPr>
              <w:rPr>
                <w:b/>
                <w:sz w:val="20"/>
              </w:rPr>
            </w:pPr>
            <w:r w:rsidRPr="005A409C">
              <w:rPr>
                <w:b/>
                <w:sz w:val="20"/>
              </w:rPr>
              <w:t>Summe:</w:t>
            </w:r>
          </w:p>
        </w:tc>
        <w:tc>
          <w:tcPr>
            <w:tcW w:w="4312" w:type="dxa"/>
            <w:shd w:val="clear" w:color="auto" w:fill="E7E6E6" w:themeFill="background2"/>
          </w:tcPr>
          <w:p w14:paraId="1FA9837A" w14:textId="77777777" w:rsidR="009F1E12" w:rsidRPr="005A409C" w:rsidRDefault="009F1E12" w:rsidP="009F1E12">
            <w:pPr>
              <w:rPr>
                <w:b/>
                <w:sz w:val="20"/>
              </w:rPr>
            </w:pPr>
          </w:p>
        </w:tc>
        <w:tc>
          <w:tcPr>
            <w:tcW w:w="1345" w:type="dxa"/>
            <w:shd w:val="clear" w:color="auto" w:fill="E7E6E6" w:themeFill="background2"/>
          </w:tcPr>
          <w:p w14:paraId="4525A501" w14:textId="77777777"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14:paraId="5037EE5B" w14:textId="77777777" w:rsidR="009F1E12" w:rsidRPr="005A409C" w:rsidRDefault="009F1E12" w:rsidP="009F1E12">
            <w:pPr>
              <w:rPr>
                <w:b/>
                <w:sz w:val="20"/>
              </w:rPr>
            </w:pPr>
          </w:p>
        </w:tc>
      </w:tr>
    </w:tbl>
    <w:p w14:paraId="3A2C9ADC" w14:textId="77777777" w:rsidR="00CA7934" w:rsidRPr="00CA7934" w:rsidRDefault="00CA7934">
      <w:pPr>
        <w:rPr>
          <w:sz w:val="20"/>
        </w:rPr>
      </w:pPr>
    </w:p>
    <w:p w14:paraId="5C3DA9E9" w14:textId="77777777"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p>
    <w:p w14:paraId="44AC2E21" w14:textId="77777777"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14:paraId="1C7283B4" w14:textId="77777777" w:rsidR="00A44AB1" w:rsidRDefault="00425445" w:rsidP="00A44AB1">
      <w:pPr>
        <w:rPr>
          <w:sz w:val="20"/>
        </w:rPr>
      </w:pPr>
      <w:r>
        <w:rPr>
          <w:sz w:val="20"/>
        </w:rPr>
        <w:t>Zur Beurteilung dieses Kriteriums hat der Bieter mit dem Angebot das ausgefüllte Leistungsverzeichnis und Angebotsschreiben einzureichen.</w:t>
      </w:r>
    </w:p>
    <w:p w14:paraId="70335074" w14:textId="35E9C474"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14:paraId="7BA25797" w14:textId="74B098FB" w:rsidR="00030364" w:rsidRPr="00030364" w:rsidRDefault="00030364" w:rsidP="00030364">
      <w:pPr>
        <w:rPr>
          <w:sz w:val="20"/>
        </w:rPr>
      </w:pPr>
      <w:r w:rsidRPr="00030364">
        <w:rPr>
          <w:sz w:val="20"/>
        </w:rPr>
        <w:t xml:space="preserve">Nettoangebotspreis zu </w:t>
      </w:r>
      <w:r w:rsidR="002421E3">
        <w:rPr>
          <w:sz w:val="20"/>
        </w:rPr>
        <w:t>3</w:t>
      </w:r>
      <w:r w:rsidRPr="00030364">
        <w:rPr>
          <w:sz w:val="20"/>
        </w:rPr>
        <w:t>0%</w:t>
      </w:r>
    </w:p>
    <w:p w14:paraId="1E0739F6" w14:textId="4E30CE70" w:rsidR="00C54B43" w:rsidRDefault="00030364" w:rsidP="00030364">
      <w:pPr>
        <w:rPr>
          <w:sz w:val="20"/>
        </w:rPr>
      </w:pPr>
      <w:r w:rsidRPr="00030364">
        <w:rPr>
          <w:sz w:val="20"/>
        </w:rPr>
        <w:t xml:space="preserve">(ohne Berücksichtigung von bedingten Rabatten, wie z.B. Skonto). Soweit der Auftraggeber im Rahmen der Lieferung Einfuhrabgaben (Zollgebühren) zu entrichten hat, werden diese Kosten bei der Wertung </w:t>
      </w:r>
      <w:r w:rsidR="006C4E22" w:rsidRPr="00F712DF">
        <w:rPr>
          <w:sz w:val="20"/>
        </w:rPr>
        <w:t xml:space="preserve">einbezogen und </w:t>
      </w:r>
      <w:r w:rsidRPr="00030364">
        <w:rPr>
          <w:sz w:val="20"/>
        </w:rPr>
        <w:t>berücksichtigt</w:t>
      </w:r>
    </w:p>
    <w:p w14:paraId="164760D2" w14:textId="77777777" w:rsidR="00C54B43" w:rsidRDefault="00C54B43" w:rsidP="00A44AB1">
      <w:pPr>
        <w:rPr>
          <w:sz w:val="20"/>
        </w:rPr>
      </w:pPr>
    </w:p>
    <w:p w14:paraId="4B5A1295" w14:textId="77777777" w:rsidR="00C54B43" w:rsidRDefault="00C54B43" w:rsidP="00A44AB1">
      <w:pPr>
        <w:rPr>
          <w:sz w:val="20"/>
        </w:rPr>
      </w:pPr>
    </w:p>
    <w:p w14:paraId="5987C41B" w14:textId="77777777" w:rsidR="00C54B43" w:rsidRDefault="00C54B43" w:rsidP="00A44AB1">
      <w:pPr>
        <w:rPr>
          <w:sz w:val="20"/>
        </w:rPr>
      </w:pPr>
    </w:p>
    <w:p w14:paraId="487B21D1" w14:textId="77777777" w:rsidR="00C54B43" w:rsidRDefault="00C54B43" w:rsidP="00A44AB1">
      <w:pPr>
        <w:rPr>
          <w:sz w:val="20"/>
        </w:rPr>
      </w:pPr>
    </w:p>
    <w:p w14:paraId="36CD18E2" w14:textId="77777777" w:rsidR="00C54B43" w:rsidRDefault="00C54B43" w:rsidP="00A44AB1">
      <w:pPr>
        <w:rPr>
          <w:sz w:val="20"/>
        </w:rPr>
      </w:pPr>
    </w:p>
    <w:p w14:paraId="7540544A" w14:textId="77777777" w:rsidR="00C54B43" w:rsidRDefault="00C54B43" w:rsidP="00A44AB1">
      <w:pPr>
        <w:rPr>
          <w:sz w:val="20"/>
        </w:rPr>
      </w:pPr>
    </w:p>
    <w:p w14:paraId="3FEE91F2" w14:textId="77777777" w:rsidR="00C54B43" w:rsidRDefault="00C54B43" w:rsidP="00A44AB1">
      <w:pPr>
        <w:rPr>
          <w:sz w:val="20"/>
        </w:rPr>
      </w:pPr>
    </w:p>
    <w:p w14:paraId="3E61BC84" w14:textId="77777777" w:rsidR="00A44AB1" w:rsidRDefault="00C54B43" w:rsidP="006F14B1">
      <w:pPr>
        <w:pStyle w:val="Listenabsatz"/>
        <w:numPr>
          <w:ilvl w:val="0"/>
          <w:numId w:val="1"/>
        </w:numPr>
        <w:ind w:left="284" w:hanging="284"/>
        <w:rPr>
          <w:b/>
          <w:sz w:val="20"/>
        </w:rPr>
      </w:pPr>
      <w:r>
        <w:rPr>
          <w:b/>
          <w:sz w:val="20"/>
        </w:rPr>
        <w:t xml:space="preserve">Erfüllung </w:t>
      </w:r>
      <w:r w:rsidR="006F14B1" w:rsidRPr="006F14B1">
        <w:rPr>
          <w:b/>
          <w:sz w:val="20"/>
        </w:rPr>
        <w:t>Leistungskriterien</w:t>
      </w:r>
    </w:p>
    <w:p w14:paraId="4689F85B" w14:textId="249B3B3A" w:rsidR="009F1E12" w:rsidRPr="004B1811" w:rsidRDefault="006F14B1" w:rsidP="006F14B1">
      <w:pPr>
        <w:rPr>
          <w:b/>
          <w:sz w:val="20"/>
        </w:rPr>
      </w:pPr>
      <w:r>
        <w:rPr>
          <w:sz w:val="20"/>
        </w:rPr>
        <w:t>Der Bieter hat zur Bewertung</w:t>
      </w:r>
      <w:r w:rsidR="00C90DA2">
        <w:rPr>
          <w:sz w:val="20"/>
        </w:rPr>
        <w:t xml:space="preserve"> </w:t>
      </w:r>
      <w:r w:rsidR="00C90DA2" w:rsidRPr="00F712DF">
        <w:rPr>
          <w:sz w:val="20"/>
        </w:rPr>
        <w:t>mindestens</w:t>
      </w:r>
      <w:r>
        <w:rPr>
          <w:sz w:val="20"/>
        </w:rPr>
        <w:t xml:space="preserve"> </w:t>
      </w:r>
      <w:r w:rsidR="002421E3">
        <w:rPr>
          <w:sz w:val="20"/>
        </w:rPr>
        <w:t xml:space="preserve">auf </w:t>
      </w:r>
      <w:r>
        <w:rPr>
          <w:sz w:val="20"/>
        </w:rPr>
        <w:t>jedes d</w:t>
      </w:r>
      <w:r w:rsidR="00C90DA2">
        <w:rPr>
          <w:sz w:val="20"/>
        </w:rPr>
        <w:t xml:space="preserve">er </w:t>
      </w:r>
      <w:r w:rsidR="00C90DA2" w:rsidRPr="00F712DF">
        <w:rPr>
          <w:sz w:val="20"/>
        </w:rPr>
        <w:t>Ausschlusskriterien</w:t>
      </w:r>
      <w:r>
        <w:rPr>
          <w:sz w:val="20"/>
        </w:rPr>
        <w:t xml:space="preserve"> </w:t>
      </w:r>
      <w:r w:rsidRPr="001E60C4">
        <w:rPr>
          <w:sz w:val="20"/>
        </w:rPr>
        <w:t>(</w:t>
      </w:r>
      <w:r w:rsidR="002421E3">
        <w:rPr>
          <w:sz w:val="20"/>
        </w:rPr>
        <w:t>Pos. 0</w:t>
      </w:r>
      <w:r w:rsidRPr="001E60C4">
        <w:rPr>
          <w:sz w:val="20"/>
        </w:rPr>
        <w:t xml:space="preserve">1. bis </w:t>
      </w:r>
      <w:r w:rsidR="001E60C4" w:rsidRPr="001E60C4">
        <w:rPr>
          <w:sz w:val="20"/>
        </w:rPr>
        <w:t>10</w:t>
      </w:r>
      <w:r w:rsidR="002421E3">
        <w:rPr>
          <w:sz w:val="20"/>
        </w:rPr>
        <w:t xml:space="preserve"> der Leistungsbeschreibung</w:t>
      </w:r>
      <w:r w:rsidRPr="001E60C4">
        <w:rPr>
          <w:sz w:val="20"/>
        </w:rPr>
        <w:t xml:space="preserve">) </w:t>
      </w:r>
      <w:r w:rsidRPr="006F14B1">
        <w:rPr>
          <w:sz w:val="20"/>
        </w:rPr>
        <w:t>einzugehen</w:t>
      </w:r>
      <w:r>
        <w:rPr>
          <w:sz w:val="20"/>
        </w:rPr>
        <w:t>. Eine ausführliche und unmissverständliche Beantwortung</w:t>
      </w:r>
      <w:r w:rsidR="00C90DA2">
        <w:rPr>
          <w:sz w:val="20"/>
        </w:rPr>
        <w:t xml:space="preserve"> </w:t>
      </w:r>
      <w:r w:rsidR="00C90DA2" w:rsidRPr="00F712DF">
        <w:rPr>
          <w:sz w:val="20"/>
        </w:rPr>
        <w:t>und</w:t>
      </w:r>
      <w:r w:rsidR="00C90DA2" w:rsidRPr="00C90DA2">
        <w:rPr>
          <w:color w:val="FF0000"/>
          <w:sz w:val="20"/>
        </w:rPr>
        <w:t xml:space="preserve"> </w:t>
      </w:r>
      <w:r w:rsidR="00C90DA2" w:rsidRPr="00F712DF">
        <w:rPr>
          <w:sz w:val="20"/>
        </w:rPr>
        <w:t>Bestätigung der Erfüllung</w:t>
      </w:r>
      <w:r w:rsidRPr="00F712DF">
        <w:rPr>
          <w:sz w:val="20"/>
        </w:rPr>
        <w:t xml:space="preserve"> </w:t>
      </w:r>
      <w:r>
        <w:rPr>
          <w:sz w:val="20"/>
        </w:rPr>
        <w:t xml:space="preserve">wird empfohlen. Zum Kriterium geforderte Nachweise, Zertifikate, Zeugnisse und </w:t>
      </w:r>
      <w:r w:rsidR="00A72220">
        <w:rPr>
          <w:sz w:val="20"/>
        </w:rPr>
        <w:t>W</w:t>
      </w:r>
      <w:r>
        <w:rPr>
          <w:sz w:val="20"/>
        </w:rPr>
        <w:t>eiteres sind</w:t>
      </w:r>
      <w:r w:rsidR="00A72220">
        <w:rPr>
          <w:sz w:val="20"/>
        </w:rPr>
        <w:t xml:space="preserve"> diese</w:t>
      </w:r>
      <w:r>
        <w:rPr>
          <w:sz w:val="20"/>
        </w:rPr>
        <w:t xml:space="preserve"> dem Angebot beizulegen. </w:t>
      </w:r>
      <w:r w:rsidRPr="006F14B1">
        <w:rPr>
          <w:b/>
          <w:sz w:val="20"/>
        </w:rPr>
        <w:t>Fehlen diese Nachweise, behält sich der Auftraggeber vor, dieses Kriterium nicht zu bewerten.</w:t>
      </w:r>
    </w:p>
    <w:p w14:paraId="3609A42F" w14:textId="62B5FC50" w:rsidR="004B1811" w:rsidRPr="00FC7737" w:rsidRDefault="00FC7737" w:rsidP="00FC7737">
      <w:pPr>
        <w:pStyle w:val="Listenabsatz"/>
        <w:numPr>
          <w:ilvl w:val="0"/>
          <w:numId w:val="3"/>
        </w:numPr>
        <w:spacing w:line="276" w:lineRule="auto"/>
        <w:rPr>
          <w:sz w:val="20"/>
        </w:rPr>
      </w:pPr>
      <w:r>
        <w:rPr>
          <w:sz w:val="20"/>
        </w:rPr>
        <w:t xml:space="preserve">Vollständige Erfüllung jeder einzelnen Position des Leistungsverzeichnisses </w:t>
      </w:r>
      <w:r w:rsidRPr="00FC7737">
        <w:rPr>
          <w:sz w:val="20"/>
        </w:rPr>
        <w:t>6</w:t>
      </w:r>
      <w:r w:rsidR="004B1811" w:rsidRPr="00FC7737">
        <w:rPr>
          <w:sz w:val="20"/>
        </w:rPr>
        <w:t>0%</w:t>
      </w:r>
    </w:p>
    <w:p w14:paraId="2AEC72D8" w14:textId="76119C08" w:rsidR="004B1811" w:rsidRPr="004B1811" w:rsidRDefault="004B1811" w:rsidP="004B1811">
      <w:pPr>
        <w:pStyle w:val="Listenabsatz"/>
        <w:numPr>
          <w:ilvl w:val="0"/>
          <w:numId w:val="3"/>
        </w:numPr>
        <w:spacing w:line="276" w:lineRule="auto"/>
        <w:rPr>
          <w:sz w:val="20"/>
        </w:rPr>
      </w:pPr>
      <w:r w:rsidRPr="00C54B43">
        <w:rPr>
          <w:b/>
          <w:sz w:val="20"/>
        </w:rPr>
        <w:t xml:space="preserve">Alle aufgeführten </w:t>
      </w:r>
      <w:r w:rsidR="00FC7737">
        <w:rPr>
          <w:b/>
          <w:sz w:val="20"/>
        </w:rPr>
        <w:t>Inhalte der Positionen</w:t>
      </w:r>
      <w:r w:rsidR="00C90DA2">
        <w:rPr>
          <w:b/>
          <w:sz w:val="20"/>
        </w:rPr>
        <w:t xml:space="preserve"> 01-10</w:t>
      </w:r>
      <w:r w:rsidR="00FC7737">
        <w:rPr>
          <w:b/>
          <w:sz w:val="20"/>
        </w:rPr>
        <w:t xml:space="preserve"> des Leistungsverzeichnisses </w:t>
      </w:r>
      <w:r w:rsidRPr="00C54B43">
        <w:rPr>
          <w:b/>
          <w:sz w:val="20"/>
        </w:rPr>
        <w:t>der jeweiligen Leistungsbeschreibung sind Ausschlusskriterien</w:t>
      </w:r>
      <w:r w:rsidRPr="004B1811">
        <w:rPr>
          <w:sz w:val="20"/>
        </w:rPr>
        <w:t>.</w:t>
      </w:r>
    </w:p>
    <w:p w14:paraId="4BFEA528" w14:textId="01DA1707" w:rsidR="004B1811" w:rsidRPr="004B1811" w:rsidRDefault="004B1811" w:rsidP="004B1811">
      <w:pPr>
        <w:pStyle w:val="Listenabsatz"/>
        <w:numPr>
          <w:ilvl w:val="0"/>
          <w:numId w:val="3"/>
        </w:numPr>
        <w:spacing w:line="276" w:lineRule="auto"/>
        <w:rPr>
          <w:sz w:val="20"/>
        </w:rPr>
      </w:pPr>
      <w:r w:rsidRPr="004B1811">
        <w:rPr>
          <w:sz w:val="20"/>
        </w:rPr>
        <w:t xml:space="preserve">Anzahl </w:t>
      </w:r>
      <w:r w:rsidR="00FC7737">
        <w:rPr>
          <w:sz w:val="20"/>
        </w:rPr>
        <w:t xml:space="preserve">Positionen des Leistungsverzeichnisses </w:t>
      </w:r>
      <w:r w:rsidR="0007599D">
        <w:rPr>
          <w:sz w:val="20"/>
        </w:rPr>
        <w:t xml:space="preserve">(in Summe in den Punkten </w:t>
      </w:r>
      <w:r w:rsidR="00FC7737">
        <w:rPr>
          <w:sz w:val="20"/>
        </w:rPr>
        <w:t>0</w:t>
      </w:r>
      <w:r w:rsidR="0007599D">
        <w:rPr>
          <w:sz w:val="20"/>
        </w:rPr>
        <w:t>1 bis 1</w:t>
      </w:r>
      <w:r w:rsidR="00FC7737">
        <w:rPr>
          <w:sz w:val="20"/>
        </w:rPr>
        <w:t>0</w:t>
      </w:r>
      <w:r w:rsidR="0007599D">
        <w:rPr>
          <w:sz w:val="20"/>
        </w:rPr>
        <w:t>)</w:t>
      </w:r>
    </w:p>
    <w:p w14:paraId="0312BD76" w14:textId="77777777"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14:paraId="07C8DC7E" w14:textId="4772A64F" w:rsidR="00C90DA2" w:rsidRDefault="004B1811" w:rsidP="004B1811">
      <w:pPr>
        <w:pStyle w:val="Listenabsatz"/>
        <w:numPr>
          <w:ilvl w:val="0"/>
          <w:numId w:val="3"/>
        </w:numPr>
        <w:spacing w:line="276" w:lineRule="auto"/>
        <w:rPr>
          <w:sz w:val="20"/>
        </w:rPr>
      </w:pPr>
      <w:r w:rsidRPr="004B1811">
        <w:rPr>
          <w:sz w:val="20"/>
        </w:rPr>
        <w:t>Erfüllung gemäß Anforderung = 1 Punkt</w:t>
      </w:r>
    </w:p>
    <w:p w14:paraId="00FB07C0" w14:textId="46A048B5" w:rsidR="004B1811" w:rsidRPr="004B1811" w:rsidRDefault="00C90DA2" w:rsidP="004B1811">
      <w:pPr>
        <w:pStyle w:val="Listenabsatz"/>
        <w:numPr>
          <w:ilvl w:val="0"/>
          <w:numId w:val="3"/>
        </w:numPr>
        <w:spacing w:line="276" w:lineRule="auto"/>
        <w:rPr>
          <w:sz w:val="20"/>
        </w:rPr>
      </w:pPr>
      <w:r w:rsidRPr="00F712DF">
        <w:rPr>
          <w:sz w:val="20"/>
        </w:rPr>
        <w:t xml:space="preserve">Bei </w:t>
      </w:r>
      <w:r w:rsidR="004B1811" w:rsidRPr="00F712DF">
        <w:rPr>
          <w:sz w:val="20"/>
        </w:rPr>
        <w:t>Übererfüllung</w:t>
      </w:r>
      <w:r w:rsidRPr="00F712DF">
        <w:rPr>
          <w:sz w:val="20"/>
        </w:rPr>
        <w:t xml:space="preserve"> kann durch den Auftraggeber eine Bewertung</w:t>
      </w:r>
      <w:r w:rsidRPr="00C90DA2">
        <w:rPr>
          <w:color w:val="FF0000"/>
          <w:sz w:val="20"/>
        </w:rPr>
        <w:t xml:space="preserve"> </w:t>
      </w:r>
      <w:r>
        <w:rPr>
          <w:sz w:val="20"/>
        </w:rPr>
        <w:t>mit</w:t>
      </w:r>
      <w:r w:rsidR="004B1811" w:rsidRPr="004B1811">
        <w:rPr>
          <w:sz w:val="20"/>
        </w:rPr>
        <w:t xml:space="preserve"> = 2 </w:t>
      </w:r>
      <w:r w:rsidR="004B1811" w:rsidRPr="00F712DF">
        <w:rPr>
          <w:sz w:val="20"/>
        </w:rPr>
        <w:t>Punkte</w:t>
      </w:r>
      <w:r w:rsidRPr="00F712DF">
        <w:rPr>
          <w:sz w:val="20"/>
        </w:rPr>
        <w:t>n erfolgen.</w:t>
      </w:r>
    </w:p>
    <w:p w14:paraId="396506DA" w14:textId="55DE6B1E" w:rsidR="009F27D3" w:rsidRDefault="004B1811" w:rsidP="004B1811">
      <w:pPr>
        <w:pStyle w:val="Listenabsatz"/>
        <w:numPr>
          <w:ilvl w:val="0"/>
          <w:numId w:val="3"/>
        </w:numPr>
        <w:spacing w:line="276" w:lineRule="auto"/>
        <w:rPr>
          <w:sz w:val="20"/>
        </w:rPr>
      </w:pPr>
      <w:r w:rsidRPr="004B1811">
        <w:rPr>
          <w:sz w:val="20"/>
        </w:rPr>
        <w:t>Zusätzliche Leistungen</w:t>
      </w:r>
      <w:r w:rsidR="00C90DA2">
        <w:rPr>
          <w:sz w:val="20"/>
        </w:rPr>
        <w:t xml:space="preserve"> </w:t>
      </w:r>
      <w:r w:rsidR="00C90DA2" w:rsidRPr="00F712DF">
        <w:rPr>
          <w:sz w:val="20"/>
        </w:rPr>
        <w:t>(z.B. Positionen O_1 und O_2)</w:t>
      </w:r>
      <w:r w:rsidRPr="00C90DA2">
        <w:rPr>
          <w:color w:val="FF0000"/>
          <w:sz w:val="20"/>
        </w:rPr>
        <w:t xml:space="preserve"> </w:t>
      </w:r>
      <w:r w:rsidRPr="004B1811">
        <w:rPr>
          <w:sz w:val="20"/>
        </w:rPr>
        <w:t>können je nach Relevanz mit max. 2 Pkt. In die Wertung eingehen</w:t>
      </w:r>
    </w:p>
    <w:p w14:paraId="492E23F0" w14:textId="3DAD36BE" w:rsidR="00A72220" w:rsidRDefault="00A72220" w:rsidP="004B1811">
      <w:pPr>
        <w:pStyle w:val="Listenabsatz"/>
        <w:numPr>
          <w:ilvl w:val="0"/>
          <w:numId w:val="3"/>
        </w:numPr>
        <w:spacing w:line="276" w:lineRule="auto"/>
        <w:rPr>
          <w:sz w:val="20"/>
        </w:rPr>
      </w:pPr>
      <w:r>
        <w:rPr>
          <w:sz w:val="20"/>
        </w:rPr>
        <w:t xml:space="preserve">Optionale Anlagenbestandteile müssen separat </w:t>
      </w:r>
      <w:r w:rsidR="00E06444">
        <w:rPr>
          <w:sz w:val="20"/>
        </w:rPr>
        <w:t>bezüglich Funktion und Kosten ausgewiesen werden.</w:t>
      </w:r>
    </w:p>
    <w:p w14:paraId="3919FE0D" w14:textId="78349C26" w:rsidR="00E06444" w:rsidRDefault="00E06444" w:rsidP="004B1811">
      <w:pPr>
        <w:pStyle w:val="Listenabsatz"/>
        <w:numPr>
          <w:ilvl w:val="0"/>
          <w:numId w:val="3"/>
        </w:numPr>
        <w:spacing w:line="276" w:lineRule="auto"/>
        <w:rPr>
          <w:sz w:val="20"/>
        </w:rPr>
      </w:pPr>
      <w:r>
        <w:rPr>
          <w:sz w:val="20"/>
        </w:rPr>
        <w:t>Die Beschaffung der Grundanlage muss auch ohne diese optionalen Bestandteile zulässig sein.</w:t>
      </w:r>
    </w:p>
    <w:p w14:paraId="73C4A936" w14:textId="77777777" w:rsidR="00C54B43" w:rsidRDefault="00C54B43" w:rsidP="00C54B43">
      <w:pPr>
        <w:spacing w:line="276" w:lineRule="auto"/>
        <w:rPr>
          <w:sz w:val="20"/>
        </w:rPr>
      </w:pPr>
    </w:p>
    <w:p w14:paraId="5A9C6969" w14:textId="50E42552" w:rsidR="00C54B43" w:rsidRPr="00C54B43" w:rsidRDefault="00C54B43" w:rsidP="00C54B43">
      <w:pPr>
        <w:pStyle w:val="Listenabsatz"/>
        <w:numPr>
          <w:ilvl w:val="0"/>
          <w:numId w:val="1"/>
        </w:numPr>
        <w:ind w:left="284" w:hanging="284"/>
        <w:rPr>
          <w:b/>
          <w:sz w:val="20"/>
        </w:rPr>
      </w:pPr>
      <w:r w:rsidRPr="00C54B43">
        <w:rPr>
          <w:b/>
          <w:sz w:val="20"/>
        </w:rPr>
        <w:t xml:space="preserve">Lieferzeit </w:t>
      </w:r>
      <w:r w:rsidR="00E06444">
        <w:rPr>
          <w:b/>
          <w:sz w:val="20"/>
        </w:rPr>
        <w:t>1</w:t>
      </w:r>
      <w:r w:rsidRPr="00C54B43">
        <w:rPr>
          <w:b/>
          <w:sz w:val="20"/>
        </w:rPr>
        <w:t>0%</w:t>
      </w:r>
    </w:p>
    <w:p w14:paraId="3D84D775" w14:textId="280EE47D" w:rsidR="00C54B43" w:rsidRPr="00C54B43" w:rsidRDefault="00C54B43" w:rsidP="00C54B43">
      <w:pPr>
        <w:pStyle w:val="Listenabsatz"/>
        <w:numPr>
          <w:ilvl w:val="0"/>
          <w:numId w:val="3"/>
        </w:numPr>
        <w:spacing w:line="276" w:lineRule="auto"/>
        <w:rPr>
          <w:sz w:val="20"/>
        </w:rPr>
      </w:pPr>
      <w:r w:rsidRPr="00C54B43">
        <w:rPr>
          <w:sz w:val="20"/>
        </w:rPr>
        <w:t xml:space="preserve">Geforderte </w:t>
      </w:r>
      <w:r w:rsidR="00C90DA2" w:rsidRPr="00F712DF">
        <w:rPr>
          <w:sz w:val="20"/>
        </w:rPr>
        <w:t>maximale</w:t>
      </w:r>
      <w:r w:rsidR="00C90DA2">
        <w:rPr>
          <w:sz w:val="20"/>
        </w:rPr>
        <w:t xml:space="preserve"> </w:t>
      </w:r>
      <w:r w:rsidRPr="00C54B43">
        <w:rPr>
          <w:sz w:val="20"/>
        </w:rPr>
        <w:t>Lieferzeit</w:t>
      </w:r>
      <w:r w:rsidR="00E06444">
        <w:rPr>
          <w:sz w:val="20"/>
        </w:rPr>
        <w:t xml:space="preserve"> </w:t>
      </w:r>
      <w:r w:rsidR="00F43201">
        <w:rPr>
          <w:sz w:val="20"/>
        </w:rPr>
        <w:t xml:space="preserve">(50 </w:t>
      </w:r>
      <w:r w:rsidR="00115F45">
        <w:rPr>
          <w:sz w:val="20"/>
        </w:rPr>
        <w:t>Wochen)</w:t>
      </w:r>
      <w:r w:rsidRPr="00C54B43">
        <w:rPr>
          <w:sz w:val="20"/>
        </w:rPr>
        <w:t xml:space="preserve"> </w:t>
      </w:r>
      <w:r w:rsidR="00C90DA2">
        <w:rPr>
          <w:sz w:val="20"/>
        </w:rPr>
        <w:t xml:space="preserve">= </w:t>
      </w:r>
      <w:r w:rsidRPr="00C54B43">
        <w:rPr>
          <w:sz w:val="20"/>
        </w:rPr>
        <w:t>100 Punkte</w:t>
      </w:r>
    </w:p>
    <w:p w14:paraId="2C4A7614" w14:textId="7F078997" w:rsidR="00C54B43" w:rsidRPr="00C54B43" w:rsidRDefault="00115F45" w:rsidP="00C54B43">
      <w:pPr>
        <w:pStyle w:val="Listenabsatz"/>
        <w:numPr>
          <w:ilvl w:val="0"/>
          <w:numId w:val="3"/>
        </w:numPr>
        <w:spacing w:line="276" w:lineRule="auto"/>
        <w:rPr>
          <w:sz w:val="20"/>
        </w:rPr>
      </w:pPr>
      <w:r>
        <w:rPr>
          <w:sz w:val="20"/>
        </w:rPr>
        <w:t>J</w:t>
      </w:r>
      <w:r w:rsidR="00C54B43" w:rsidRPr="00C54B43">
        <w:rPr>
          <w:sz w:val="20"/>
        </w:rPr>
        <w:t>e</w:t>
      </w:r>
      <w:r>
        <w:rPr>
          <w:sz w:val="20"/>
        </w:rPr>
        <w:t xml:space="preserve"> 10</w:t>
      </w:r>
      <w:r w:rsidR="00C54B43" w:rsidRPr="00C54B43">
        <w:rPr>
          <w:sz w:val="20"/>
        </w:rPr>
        <w:t xml:space="preserve"> Woche</w:t>
      </w:r>
      <w:r>
        <w:rPr>
          <w:sz w:val="20"/>
        </w:rPr>
        <w:t>n</w:t>
      </w:r>
      <w:r w:rsidR="00C54B43" w:rsidRPr="00C54B43">
        <w:rPr>
          <w:sz w:val="20"/>
        </w:rPr>
        <w:t xml:space="preserve"> </w:t>
      </w:r>
      <w:r>
        <w:rPr>
          <w:sz w:val="20"/>
        </w:rPr>
        <w:t>Unterschreitung</w:t>
      </w:r>
      <w:r w:rsidR="00C54B43" w:rsidRPr="00C54B43">
        <w:rPr>
          <w:sz w:val="20"/>
        </w:rPr>
        <w:t xml:space="preserve"> +</w:t>
      </w:r>
      <w:r>
        <w:rPr>
          <w:sz w:val="20"/>
        </w:rPr>
        <w:t>1</w:t>
      </w:r>
      <w:r w:rsidR="00C54B43" w:rsidRPr="00C54B43">
        <w:rPr>
          <w:sz w:val="20"/>
        </w:rPr>
        <w:t>0 Punkte</w:t>
      </w:r>
    </w:p>
    <w:p w14:paraId="3FA0972F" w14:textId="77777777"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AAB8C" w14:textId="77777777" w:rsidR="00840A77" w:rsidRDefault="00840A77" w:rsidP="002C0007">
      <w:pPr>
        <w:spacing w:after="0" w:line="240" w:lineRule="auto"/>
      </w:pPr>
      <w:r>
        <w:separator/>
      </w:r>
    </w:p>
  </w:endnote>
  <w:endnote w:type="continuationSeparator" w:id="0">
    <w:p w14:paraId="72BAAD73" w14:textId="77777777" w:rsidR="00840A77" w:rsidRDefault="00840A77"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14:paraId="6B69D1B3" w14:textId="77777777"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14:paraId="559EADF2" w14:textId="77777777"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CF07C" w14:textId="77777777" w:rsidR="00840A77" w:rsidRDefault="00840A77" w:rsidP="002C0007">
      <w:pPr>
        <w:spacing w:after="0" w:line="240" w:lineRule="auto"/>
      </w:pPr>
      <w:r>
        <w:separator/>
      </w:r>
    </w:p>
  </w:footnote>
  <w:footnote w:type="continuationSeparator" w:id="0">
    <w:p w14:paraId="723A7C56" w14:textId="77777777" w:rsidR="00840A77" w:rsidRDefault="00840A77"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E94B" w14:textId="77777777"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14:paraId="1DECCA19" w14:textId="77777777"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8dbo9SEMmrlGdhyExD1S3A2IXHAwI9wOF4hZ6pWfXq6+71h/hG03wju5O3OHJA+Kqf56QcOkXx7R1vmlCdGGQ==" w:salt="Jlvg5CAnwGv4+QeiHM6GLQ=="/>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7599D"/>
    <w:rsid w:val="000C7DE0"/>
    <w:rsid w:val="000D72F9"/>
    <w:rsid w:val="00115F45"/>
    <w:rsid w:val="0015516F"/>
    <w:rsid w:val="001D006A"/>
    <w:rsid w:val="001E268F"/>
    <w:rsid w:val="001E60C4"/>
    <w:rsid w:val="0020066E"/>
    <w:rsid w:val="002354EB"/>
    <w:rsid w:val="002421E3"/>
    <w:rsid w:val="00254F60"/>
    <w:rsid w:val="002C0007"/>
    <w:rsid w:val="00316EF0"/>
    <w:rsid w:val="00324792"/>
    <w:rsid w:val="00333040"/>
    <w:rsid w:val="0036202B"/>
    <w:rsid w:val="00372D1B"/>
    <w:rsid w:val="00397317"/>
    <w:rsid w:val="00425445"/>
    <w:rsid w:val="004B1811"/>
    <w:rsid w:val="005A409C"/>
    <w:rsid w:val="005D0558"/>
    <w:rsid w:val="00616670"/>
    <w:rsid w:val="00626DCE"/>
    <w:rsid w:val="00683658"/>
    <w:rsid w:val="006C4E22"/>
    <w:rsid w:val="006F14B1"/>
    <w:rsid w:val="00840A77"/>
    <w:rsid w:val="00867BAD"/>
    <w:rsid w:val="008C62D4"/>
    <w:rsid w:val="009043EA"/>
    <w:rsid w:val="00934EC1"/>
    <w:rsid w:val="00940CF9"/>
    <w:rsid w:val="00962D17"/>
    <w:rsid w:val="00971B83"/>
    <w:rsid w:val="009B2204"/>
    <w:rsid w:val="009C7D25"/>
    <w:rsid w:val="009E52D4"/>
    <w:rsid w:val="009F1E12"/>
    <w:rsid w:val="009F27D3"/>
    <w:rsid w:val="00A44AB1"/>
    <w:rsid w:val="00A72220"/>
    <w:rsid w:val="00AD6002"/>
    <w:rsid w:val="00B04833"/>
    <w:rsid w:val="00B34F10"/>
    <w:rsid w:val="00C54B43"/>
    <w:rsid w:val="00C90DA2"/>
    <w:rsid w:val="00CA7934"/>
    <w:rsid w:val="00D03A0D"/>
    <w:rsid w:val="00D31773"/>
    <w:rsid w:val="00D70D34"/>
    <w:rsid w:val="00DA423E"/>
    <w:rsid w:val="00DA6F73"/>
    <w:rsid w:val="00E06444"/>
    <w:rsid w:val="00F43201"/>
    <w:rsid w:val="00F54238"/>
    <w:rsid w:val="00F64EEC"/>
    <w:rsid w:val="00F712DF"/>
    <w:rsid w:val="00F857D8"/>
    <w:rsid w:val="00F96400"/>
    <w:rsid w:val="00FA09BF"/>
    <w:rsid w:val="00FC77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260609"/>
  <w15:chartTrackingRefBased/>
  <w15:docId w15:val="{A53DD319-EC0D-4291-BF97-E6E2CC0C2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57F22"/>
    <w:rsid w:val="002F5174"/>
    <w:rsid w:val="00316EF0"/>
    <w:rsid w:val="003558FF"/>
    <w:rsid w:val="009C6B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2438</Characters>
  <Application>Microsoft Office Word</Application>
  <DocSecurity>8</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3</cp:revision>
  <cp:lastPrinted>2025-06-05T10:32:00Z</cp:lastPrinted>
  <dcterms:created xsi:type="dcterms:W3CDTF">2026-05-27T09:46:00Z</dcterms:created>
  <dcterms:modified xsi:type="dcterms:W3CDTF">2026-06-02T05:29:00Z</dcterms:modified>
</cp:coreProperties>
</file>